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14" w:rsidRPr="00DA0420" w:rsidRDefault="001F2DB3" w:rsidP="00C91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C91914" w:rsidRPr="00DA0420" w:rsidRDefault="001F2DB3" w:rsidP="00C91914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91914" w:rsidRPr="00DA0420" w:rsidRDefault="001F2DB3" w:rsidP="00C91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45256B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45256B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45256B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</w:p>
    <w:p w:rsidR="0045256B" w:rsidRPr="00DA0420" w:rsidRDefault="001F2DB3" w:rsidP="00C91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  <w:r w:rsidR="0045256B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C91914" w:rsidRPr="00DA0420" w:rsidRDefault="00C91914" w:rsidP="00C91914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09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DA0420"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45256B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18</w:t>
      </w:r>
      <w:r w:rsidR="00992296">
        <w:rPr>
          <w:rFonts w:ascii="Times New Roman" w:eastAsia="Times New Roman" w:hAnsi="Times New Roman"/>
          <w:sz w:val="24"/>
          <w:szCs w:val="24"/>
          <w:lang w:val="sr-Cyrl-RS" w:eastAsia="en-GB"/>
        </w:rPr>
        <w:t>6</w:t>
      </w:r>
      <w:r w:rsidRPr="00DA0420">
        <w:rPr>
          <w:rFonts w:ascii="Times New Roman" w:eastAsia="Times New Roman" w:hAnsi="Times New Roman"/>
          <w:sz w:val="24"/>
          <w:szCs w:val="24"/>
          <w:lang w:eastAsia="en-GB"/>
        </w:rPr>
        <w:t>-22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C91914" w:rsidRPr="00DA0420" w:rsidRDefault="0045256B" w:rsidP="00C91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30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novembar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451A0F" w:rsidRPr="00DA0420" w:rsidRDefault="001F2DB3" w:rsidP="00C91914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C91914" w:rsidRPr="00DA0420" w:rsidRDefault="00C91914" w:rsidP="00C91914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C91914" w:rsidRPr="00DA0420" w:rsidRDefault="001F2DB3" w:rsidP="00C9191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C91914" w:rsidRPr="00DA0420" w:rsidRDefault="001F2DB3" w:rsidP="00C9191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SEDMU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PETAK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2.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DECEMBAR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C91914" w:rsidRPr="00DA0420" w:rsidRDefault="001F2DB3" w:rsidP="00C9191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</w:t>
      </w:r>
      <w:r w:rsidR="00E66C71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6</w:t>
      </w:r>
      <w:r w:rsidR="00C91914"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C91914" w:rsidRPr="00DA0420" w:rsidRDefault="00C91914" w:rsidP="00C9191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91914" w:rsidRPr="00DA0420" w:rsidRDefault="001F2DB3" w:rsidP="00C9191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C91914" w:rsidRPr="00DA0420" w:rsidRDefault="00C91914" w:rsidP="00C919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-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Pete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Šeste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</w:p>
    <w:p w:rsidR="00C91914" w:rsidRPr="00DA0420" w:rsidRDefault="00C91914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  <w:r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1. </w:t>
      </w:r>
      <w:r w:rsidR="001F2DB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1F2DB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1F2DB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budžetu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Republike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Srbije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 w:rsidR="001F2DB3">
        <w:rPr>
          <w:rStyle w:val="colornavy"/>
          <w:rFonts w:ascii="Times New Roman" w:hAnsi="Times New Roman"/>
          <w:sz w:val="24"/>
          <w:szCs w:val="24"/>
        </w:rPr>
        <w:t>godinu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</w:rPr>
        <w:t>sa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Predlogom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odluke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davanju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saglasnosti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Finansijski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plan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Republičkog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fonda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penzijsko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invalidsko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osiguranje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 w:rsidR="001F2DB3">
        <w:rPr>
          <w:rStyle w:val="colornavy"/>
          <w:rFonts w:ascii="Times New Roman" w:hAnsi="Times New Roman"/>
          <w:sz w:val="24"/>
          <w:szCs w:val="24"/>
        </w:rPr>
        <w:t>godinu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</w:rPr>
        <w:t>Predlogom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odluke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davanju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saglasnosti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Finansijski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plan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Republičkog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fonda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zdravstveno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osiguranje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godinu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</w:rPr>
        <w:t>Predlogom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odluke</w:t>
      </w:r>
      <w:r w:rsidR="0023073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="0023073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davanju</w:t>
      </w:r>
      <w:r w:rsidR="0023073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saglasnosti</w:t>
      </w:r>
      <w:r w:rsidR="0023073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na</w:t>
      </w:r>
      <w:r w:rsidR="0023073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Finansijski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plan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Fonda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socijalno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osiguranje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vojnih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osiguranika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 w:rsidR="001F2DB3">
        <w:rPr>
          <w:rStyle w:val="colornavy"/>
          <w:rFonts w:ascii="Times New Roman" w:hAnsi="Times New Roman"/>
          <w:sz w:val="24"/>
          <w:szCs w:val="24"/>
        </w:rPr>
        <w:t>godinu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Predlogom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odluke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davanju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saglasnosti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Finansijski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plan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Nacionalne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službe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zapošljavanje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 w:rsidR="001F2DB3">
        <w:rPr>
          <w:rStyle w:val="colornavy"/>
          <w:rFonts w:ascii="Times New Roman" w:hAnsi="Times New Roman"/>
          <w:sz w:val="24"/>
          <w:szCs w:val="24"/>
        </w:rPr>
        <w:t>godinu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400-</w:t>
      </w:r>
      <w:r w:rsidR="00CA01B1" w:rsidRPr="00DA0420">
        <w:rPr>
          <w:rFonts w:ascii="Times New Roman" w:hAnsi="Times New Roman"/>
          <w:color w:val="000000"/>
          <w:sz w:val="24"/>
          <w:szCs w:val="24"/>
        </w:rPr>
        <w:t>2503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01B1" w:rsidRPr="00DA0420">
        <w:rPr>
          <w:rFonts w:ascii="Times New Roman" w:hAnsi="Times New Roman"/>
          <w:color w:val="000000"/>
          <w:sz w:val="24"/>
          <w:szCs w:val="24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1F2DB3">
        <w:rPr>
          <w:rFonts w:ascii="Times New Roman" w:hAnsi="Times New Roman"/>
          <w:color w:val="000000"/>
          <w:sz w:val="24"/>
          <w:szCs w:val="24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CA01B1" w:rsidRPr="00DA0420" w:rsidRDefault="00CA01B1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</w:rPr>
        <w:tab/>
        <w:t>2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završnom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računu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budžeta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Republike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Srbije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2021. </w:t>
      </w:r>
      <w:r w:rsidR="001F2DB3">
        <w:rPr>
          <w:rStyle w:val="colornavy"/>
          <w:rFonts w:ascii="Times New Roman" w:hAnsi="Times New Roman"/>
          <w:sz w:val="24"/>
          <w:szCs w:val="24"/>
        </w:rPr>
        <w:t>godinu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400-2509/22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1F2DB3">
        <w:rPr>
          <w:rFonts w:ascii="Times New Roman" w:hAnsi="Times New Roman"/>
          <w:color w:val="000000"/>
          <w:sz w:val="24"/>
          <w:szCs w:val="24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CA01B1" w:rsidRPr="00DA0420" w:rsidRDefault="00CA01B1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3.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dopunama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budžetskom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sistemu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400-</w:t>
      </w:r>
      <w:r w:rsidRPr="00DA0420">
        <w:rPr>
          <w:rFonts w:ascii="Times New Roman" w:hAnsi="Times New Roman"/>
          <w:color w:val="000000"/>
          <w:sz w:val="24"/>
          <w:szCs w:val="24"/>
        </w:rPr>
        <w:t>2504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1F2DB3">
        <w:rPr>
          <w:rFonts w:ascii="Times New Roman" w:hAnsi="Times New Roman"/>
          <w:color w:val="000000"/>
          <w:sz w:val="24"/>
          <w:szCs w:val="24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CA01B1" w:rsidRPr="00DA0420" w:rsidRDefault="00CA01B1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Pr="00DA0420">
        <w:rPr>
          <w:rStyle w:val="colornavy"/>
          <w:rFonts w:ascii="Times New Roman" w:hAnsi="Times New Roman"/>
          <w:sz w:val="24"/>
          <w:szCs w:val="24"/>
        </w:rPr>
        <w:t>4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dopunama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poreskom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postupku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poreskoj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administraciji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Pr="00DA0420">
        <w:rPr>
          <w:rFonts w:ascii="Times New Roman" w:hAnsi="Times New Roman"/>
          <w:color w:val="000000"/>
          <w:sz w:val="24"/>
          <w:szCs w:val="24"/>
        </w:rPr>
        <w:t>2506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1F2DB3">
        <w:rPr>
          <w:rFonts w:ascii="Times New Roman" w:hAnsi="Times New Roman"/>
          <w:color w:val="000000"/>
          <w:sz w:val="24"/>
          <w:szCs w:val="24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CA01B1" w:rsidRPr="00DA0420" w:rsidRDefault="00CA01B1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Fonts w:ascii="Times New Roman" w:hAnsi="Times New Roman"/>
          <w:sz w:val="24"/>
          <w:szCs w:val="24"/>
          <w:lang w:val="sr-Cyrl-RS"/>
        </w:rPr>
        <w:tab/>
      </w:r>
      <w:r w:rsidRPr="00DA0420">
        <w:rPr>
          <w:rFonts w:ascii="Times New Roman" w:hAnsi="Times New Roman"/>
          <w:sz w:val="24"/>
          <w:szCs w:val="24"/>
        </w:rPr>
        <w:t>5</w:t>
      </w:r>
      <w:r w:rsidRPr="00DA04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F2DB3">
        <w:rPr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dopunama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porezima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imovinu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Pr="00DA0420">
        <w:rPr>
          <w:rFonts w:ascii="Times New Roman" w:hAnsi="Times New Roman"/>
          <w:color w:val="000000"/>
          <w:sz w:val="24"/>
          <w:szCs w:val="24"/>
        </w:rPr>
        <w:t>2522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1F2DB3">
        <w:rPr>
          <w:rFonts w:ascii="Times New Roman" w:hAnsi="Times New Roman"/>
          <w:color w:val="000000"/>
          <w:sz w:val="24"/>
          <w:szCs w:val="24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CA01B1" w:rsidRPr="00DA0420" w:rsidRDefault="00CA01B1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Pr="00DA0420">
        <w:rPr>
          <w:rStyle w:val="colornavy"/>
          <w:rFonts w:ascii="Times New Roman" w:hAnsi="Times New Roman"/>
          <w:sz w:val="24"/>
          <w:szCs w:val="24"/>
        </w:rPr>
        <w:t>6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izmenama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dopunama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porezu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na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dohodak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građana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Pr="00DA0420">
        <w:rPr>
          <w:rFonts w:ascii="Times New Roman" w:hAnsi="Times New Roman"/>
          <w:color w:val="000000"/>
          <w:sz w:val="24"/>
          <w:szCs w:val="24"/>
        </w:rPr>
        <w:t>2510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1F2DB3">
        <w:rPr>
          <w:rFonts w:ascii="Times New Roman" w:hAnsi="Times New Roman"/>
          <w:color w:val="000000"/>
          <w:sz w:val="24"/>
          <w:szCs w:val="24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CA01B1" w:rsidRPr="00DA0420" w:rsidRDefault="00CA01B1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lastRenderedPageBreak/>
        <w:tab/>
      </w:r>
      <w:r w:rsidRPr="00DA0420">
        <w:rPr>
          <w:rStyle w:val="colornavy"/>
          <w:rFonts w:ascii="Times New Roman" w:hAnsi="Times New Roman"/>
          <w:sz w:val="24"/>
          <w:szCs w:val="24"/>
        </w:rPr>
        <w:t>7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dopunama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porezu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dodatu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vrednost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011-2511/22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1F2DB3">
        <w:rPr>
          <w:rFonts w:ascii="Times New Roman" w:hAnsi="Times New Roman"/>
          <w:color w:val="000000"/>
          <w:sz w:val="24"/>
          <w:szCs w:val="24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CA01B1" w:rsidRPr="00DA0420" w:rsidRDefault="00CA01B1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</w:rPr>
        <w:tab/>
        <w:t xml:space="preserve">8.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dopunama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doprinosima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obavezno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socijalno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osiguranje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011-2519/22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1F2DB3">
        <w:rPr>
          <w:rFonts w:ascii="Times New Roman" w:hAnsi="Times New Roman"/>
          <w:color w:val="000000"/>
          <w:sz w:val="24"/>
          <w:szCs w:val="24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B40463" w:rsidRPr="00DA0420" w:rsidRDefault="00B40463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Pr="00DA0420">
        <w:rPr>
          <w:rStyle w:val="colornavy"/>
          <w:rFonts w:ascii="Times New Roman" w:hAnsi="Times New Roman"/>
          <w:sz w:val="24"/>
          <w:szCs w:val="24"/>
        </w:rPr>
        <w:t>9</w:t>
      </w:r>
      <w:r w:rsidR="0023073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dopunama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republičkim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administrativnim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taksama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Pr="00DA0420">
        <w:rPr>
          <w:rFonts w:ascii="Times New Roman" w:hAnsi="Times New Roman"/>
          <w:color w:val="000000"/>
          <w:sz w:val="24"/>
          <w:szCs w:val="24"/>
        </w:rPr>
        <w:t>2508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1F2DB3">
        <w:rPr>
          <w:rFonts w:ascii="Times New Roman" w:hAnsi="Times New Roman"/>
          <w:color w:val="000000"/>
          <w:sz w:val="24"/>
          <w:szCs w:val="24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B40463" w:rsidRPr="00DA0420" w:rsidRDefault="00B40463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Pr="00DA0420">
        <w:rPr>
          <w:rStyle w:val="colornavy"/>
          <w:rFonts w:ascii="Times New Roman" w:hAnsi="Times New Roman"/>
          <w:sz w:val="24"/>
          <w:szCs w:val="24"/>
        </w:rPr>
        <w:t>10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dopuni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Carinskog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="00230730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>505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1F2DB3">
        <w:rPr>
          <w:rFonts w:ascii="Times New Roman" w:hAnsi="Times New Roman"/>
          <w:color w:val="000000"/>
          <w:sz w:val="24"/>
          <w:szCs w:val="24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CA01B1" w:rsidRPr="00DA0420" w:rsidRDefault="00B40463" w:rsidP="00CA01B1">
      <w:pPr>
        <w:tabs>
          <w:tab w:val="left" w:pos="993"/>
        </w:tabs>
        <w:spacing w:after="12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</w:rPr>
        <w:tab/>
        <w:t xml:space="preserve">11.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Predloga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izmenama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dopuni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rokovima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izmirenja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novčanih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obaveza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komercijalnim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transakcijama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011-2512/22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18.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novembra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2022.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)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B40463" w:rsidRPr="00DA0420" w:rsidRDefault="00B40463" w:rsidP="00451A0F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12.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dopunama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elektronskom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fakturisanju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011-2515/22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1F2DB3">
        <w:rPr>
          <w:rFonts w:ascii="Times New Roman" w:hAnsi="Times New Roman"/>
          <w:color w:val="000000"/>
          <w:sz w:val="24"/>
          <w:szCs w:val="24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B40463" w:rsidRPr="00DA0420" w:rsidRDefault="00B40463" w:rsidP="00451A0F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13.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Razmatranje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dopunama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fiskalizaciji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011-2516/22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1F2DB3">
        <w:rPr>
          <w:rFonts w:ascii="Times New Roman" w:hAnsi="Times New Roman"/>
          <w:color w:val="000000"/>
          <w:sz w:val="24"/>
          <w:szCs w:val="24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B40463" w:rsidRPr="00DA0420" w:rsidRDefault="00B40463" w:rsidP="00451A0F">
      <w:pPr>
        <w:tabs>
          <w:tab w:val="left" w:pos="993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14.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zaduživanju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Republike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Srbije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kod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NLB Komercijalne banke AD Beograd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potrebe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finansiranja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Projekta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izgradnje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državnog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puta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I</w:t>
      </w:r>
      <w:r w:rsidR="001F2DB3">
        <w:rPr>
          <w:rStyle w:val="colornavy"/>
          <w:rFonts w:ascii="Times New Roman" w:hAnsi="Times New Roman"/>
          <w:sz w:val="24"/>
          <w:szCs w:val="24"/>
        </w:rPr>
        <w:t>B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reda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</w:rPr>
        <w:t>deonica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brze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saobraćajnice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: </w:t>
      </w:r>
      <w:r w:rsidR="001F2DB3">
        <w:rPr>
          <w:rStyle w:val="colornavy"/>
          <w:rFonts w:ascii="Times New Roman" w:hAnsi="Times New Roman"/>
          <w:sz w:val="24"/>
          <w:szCs w:val="24"/>
        </w:rPr>
        <w:t>auto</w:t>
      </w:r>
      <w:r w:rsidRPr="00DA0420">
        <w:rPr>
          <w:rStyle w:val="colornavy"/>
          <w:rFonts w:ascii="Times New Roman" w:hAnsi="Times New Roman"/>
          <w:sz w:val="24"/>
          <w:szCs w:val="24"/>
        </w:rPr>
        <w:t>-</w:t>
      </w:r>
      <w:r w:rsidR="001F2DB3">
        <w:rPr>
          <w:rStyle w:val="colornavy"/>
          <w:rFonts w:ascii="Times New Roman" w:hAnsi="Times New Roman"/>
          <w:sz w:val="24"/>
          <w:szCs w:val="24"/>
        </w:rPr>
        <w:t>put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-75 </w:t>
      </w:r>
      <w:r w:rsidR="001F2DB3">
        <w:rPr>
          <w:rStyle w:val="colornavy"/>
          <w:rFonts w:ascii="Times New Roman" w:hAnsi="Times New Roman"/>
          <w:sz w:val="24"/>
          <w:szCs w:val="24"/>
        </w:rPr>
        <w:t>Beograd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- </w:t>
      </w:r>
      <w:r w:rsidR="001F2DB3">
        <w:rPr>
          <w:rStyle w:val="colornavy"/>
          <w:rFonts w:ascii="Times New Roman" w:hAnsi="Times New Roman"/>
          <w:sz w:val="24"/>
          <w:szCs w:val="24"/>
        </w:rPr>
        <w:t>Niš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r w:rsidR="001F2DB3">
        <w:rPr>
          <w:rStyle w:val="colornavy"/>
          <w:rFonts w:ascii="Times New Roman" w:hAnsi="Times New Roman"/>
          <w:sz w:val="24"/>
          <w:szCs w:val="24"/>
        </w:rPr>
        <w:t>petlja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"</w:t>
      </w:r>
      <w:r w:rsidR="001F2DB3">
        <w:rPr>
          <w:rStyle w:val="colornavy"/>
          <w:rFonts w:ascii="Times New Roman" w:hAnsi="Times New Roman"/>
          <w:sz w:val="24"/>
          <w:szCs w:val="24"/>
        </w:rPr>
        <w:t>Požarevac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") - </w:t>
      </w:r>
      <w:r w:rsidR="001F2DB3">
        <w:rPr>
          <w:rStyle w:val="colornavy"/>
          <w:rFonts w:ascii="Times New Roman" w:hAnsi="Times New Roman"/>
          <w:sz w:val="24"/>
          <w:szCs w:val="24"/>
        </w:rPr>
        <w:t>Požarevac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r w:rsidR="001F2DB3">
        <w:rPr>
          <w:rStyle w:val="colornavy"/>
          <w:rFonts w:ascii="Times New Roman" w:hAnsi="Times New Roman"/>
          <w:sz w:val="24"/>
          <w:szCs w:val="24"/>
        </w:rPr>
        <w:t>obilaznica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) - </w:t>
      </w:r>
      <w:r w:rsidR="001F2DB3">
        <w:rPr>
          <w:rStyle w:val="colornavy"/>
          <w:rFonts w:ascii="Times New Roman" w:hAnsi="Times New Roman"/>
          <w:sz w:val="24"/>
          <w:szCs w:val="24"/>
        </w:rPr>
        <w:t>Veliko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Gradište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- </w:t>
      </w:r>
      <w:r w:rsidR="001F2DB3">
        <w:rPr>
          <w:rStyle w:val="colornavy"/>
          <w:rFonts w:ascii="Times New Roman" w:hAnsi="Times New Roman"/>
          <w:sz w:val="24"/>
          <w:szCs w:val="24"/>
        </w:rPr>
        <w:t>Golubac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r w:rsidR="001F2DB3">
        <w:rPr>
          <w:rStyle w:val="colornavy"/>
          <w:rFonts w:ascii="Times New Roman" w:hAnsi="Times New Roman"/>
          <w:sz w:val="24"/>
          <w:szCs w:val="24"/>
        </w:rPr>
        <w:t>Dunavska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magistrala</w:t>
      </w:r>
      <w:r w:rsidRPr="00DA0420">
        <w:rPr>
          <w:rStyle w:val="colornavy"/>
          <w:rFonts w:ascii="Times New Roman" w:hAnsi="Times New Roman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011-2530/22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1F2DB3">
        <w:rPr>
          <w:rFonts w:ascii="Times New Roman" w:hAnsi="Times New Roman"/>
          <w:color w:val="000000"/>
          <w:sz w:val="24"/>
          <w:szCs w:val="24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Fonts w:ascii="Times New Roman" w:hAnsi="Times New Roman"/>
          <w:sz w:val="24"/>
          <w:szCs w:val="24"/>
          <w:lang w:val="sr-Cyrl-RS"/>
        </w:rPr>
        <w:t>;</w:t>
      </w:r>
    </w:p>
    <w:p w:rsidR="00AF3088" w:rsidRDefault="00AF3088" w:rsidP="00451A0F">
      <w:pPr>
        <w:tabs>
          <w:tab w:val="left" w:pos="990"/>
          <w:tab w:val="center" w:pos="666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  <w:t xml:space="preserve">15. </w:t>
      </w:r>
      <w:r w:rsidR="001F2DB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Pr="00DA04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potvrđivanju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Sporazuma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zajmu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r w:rsidR="001F2DB3">
        <w:rPr>
          <w:rStyle w:val="colornavy"/>
          <w:rFonts w:ascii="Times New Roman" w:hAnsi="Times New Roman"/>
          <w:sz w:val="24"/>
          <w:szCs w:val="24"/>
        </w:rPr>
        <w:t>Projekat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čiste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energije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energetske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efikasnosti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građane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) </w:t>
      </w:r>
      <w:r w:rsidR="001F2DB3">
        <w:rPr>
          <w:rStyle w:val="colornavy"/>
          <w:rFonts w:ascii="Times New Roman" w:hAnsi="Times New Roman"/>
          <w:sz w:val="24"/>
          <w:szCs w:val="24"/>
        </w:rPr>
        <w:t>između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Republike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Srbije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Međunarodne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banke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obnovu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razvoj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011-2599/22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25.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novembra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2022.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)</w:t>
      </w:r>
      <w:r w:rsidR="006F4ED0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EF1108" w:rsidRDefault="00EF1108" w:rsidP="00451A0F">
      <w:pPr>
        <w:tabs>
          <w:tab w:val="left" w:pos="990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>16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izmeni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penzijskom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invalidskom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osiguranju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011-2507/22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1F2DB3">
        <w:rPr>
          <w:rFonts w:ascii="Times New Roman" w:hAnsi="Times New Roman"/>
          <w:color w:val="000000"/>
          <w:sz w:val="24"/>
          <w:szCs w:val="24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EF1108" w:rsidRPr="00DA0420" w:rsidRDefault="00230730" w:rsidP="00451A0F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>17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potvrđivanju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Okvirnog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sporazuma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finansijskom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partnerstvu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između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Republike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Srbije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koju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zastupa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Vlada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Republike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Srbije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Evropske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komisije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pravilima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sprovođenje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finansijske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pomoći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Evropske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unije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Republici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Srbiji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u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okviru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instrumenta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pretpristupnu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pomoć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r w:rsidR="001F2DB3">
        <w:rPr>
          <w:rStyle w:val="colornavy"/>
          <w:rFonts w:ascii="Times New Roman" w:hAnsi="Times New Roman"/>
          <w:sz w:val="24"/>
          <w:szCs w:val="24"/>
        </w:rPr>
        <w:t>IPA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III)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011-2603/2</w:t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2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25.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novembra</w:t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2022.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),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451A0F" w:rsidRDefault="00AF3088" w:rsidP="00451A0F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>18.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potvrđivanju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Okvirnog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protokola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finansijskoj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tehničkoj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saradnji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između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Vlade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Republike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Srbije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Vlade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Kraljevine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Španije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oblasti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infrastrukturnih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projekata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r w:rsidR="001F2DB3">
        <w:rPr>
          <w:rFonts w:ascii="Times New Roman" w:hAnsi="Times New Roman"/>
          <w:color w:val="000000"/>
          <w:sz w:val="24"/>
          <w:szCs w:val="24"/>
        </w:rPr>
        <w:t>broj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011-2517/22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DB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</w:t>
      </w:r>
      <w:r w:rsidR="00451A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1F2DB3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451A0F" w:rsidRDefault="00451A0F" w:rsidP="00451A0F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>19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Predlog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zakona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potvrđivanju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Ugovora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između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Vlade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Republike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Srbije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Vlade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Mađarske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prijateljskim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odnosima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saradnji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u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oblasti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strateškog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partnerstva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F1108" w:rsidRPr="00DA0420">
        <w:rPr>
          <w:rFonts w:ascii="Times New Roman" w:hAnsi="Times New Roman"/>
          <w:sz w:val="24"/>
          <w:szCs w:val="24"/>
        </w:rPr>
        <w:t>011-2513/22</w:t>
      </w:r>
      <w:r w:rsidR="00EF1108" w:rsidRPr="00DA04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od</w:t>
      </w:r>
      <w:r w:rsidR="00EF1108" w:rsidRPr="00DA0420"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1F2DB3">
        <w:rPr>
          <w:rFonts w:ascii="Times New Roman" w:hAnsi="Times New Roman"/>
          <w:sz w:val="24"/>
          <w:szCs w:val="24"/>
          <w:lang w:val="sr-Cyrl-RS"/>
        </w:rPr>
        <w:t>novembra</w:t>
      </w:r>
      <w:r w:rsidR="00EF1108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1F2DB3">
        <w:rPr>
          <w:rFonts w:ascii="Times New Roman" w:hAnsi="Times New Roman"/>
          <w:sz w:val="24"/>
          <w:szCs w:val="24"/>
          <w:lang w:val="sr-Cyrl-RS"/>
        </w:rPr>
        <w:t>godine</w:t>
      </w:r>
      <w:r w:rsidR="00EF1108">
        <w:rPr>
          <w:rFonts w:ascii="Times New Roman" w:hAnsi="Times New Roman"/>
          <w:sz w:val="24"/>
          <w:szCs w:val="24"/>
          <w:lang w:val="sr-Cyrl-RS"/>
        </w:rPr>
        <w:t>)</w:t>
      </w:r>
      <w:r w:rsidR="00EF1108" w:rsidRPr="00DA0420">
        <w:rPr>
          <w:rFonts w:ascii="Times New Roman" w:hAnsi="Times New Roman"/>
          <w:sz w:val="24"/>
          <w:szCs w:val="24"/>
          <w:lang w:val="sr-Cyrl-RS"/>
        </w:rPr>
        <w:t>;</w:t>
      </w:r>
    </w:p>
    <w:p w:rsidR="00AF3088" w:rsidRPr="00451A0F" w:rsidRDefault="00451A0F" w:rsidP="00451A0F">
      <w:pPr>
        <w:tabs>
          <w:tab w:val="left" w:pos="993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lastRenderedPageBreak/>
        <w:tab/>
      </w:r>
      <w:r w:rsidR="00EF110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20</w:t>
      </w:r>
      <w:r w:rsidR="00AF3088"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1F2DB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AF3088"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1F2DB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="00AF3088"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1F2DB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="00AF3088"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davanju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saglasnosti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na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Odluku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izmenama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dopunama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finansijskog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Plana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Republičkog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fonda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penzijsko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invalidsko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osiguranje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2022.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godinu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400-2527/22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10</w:t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novembra</w:t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2022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>)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B40463" w:rsidRPr="00DA0420" w:rsidRDefault="00EF1108" w:rsidP="00451A0F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>21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Predloga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odluke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davanju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saglasnosti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na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Odluku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izmenama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Finansijskog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plana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Nacionalne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službe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zapošljavanje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2022. </w:t>
      </w:r>
      <w:r w:rsidR="001F2DB3">
        <w:rPr>
          <w:rStyle w:val="colornavy"/>
          <w:rFonts w:ascii="Times New Roman" w:hAnsi="Times New Roman"/>
          <w:sz w:val="24"/>
          <w:szCs w:val="24"/>
        </w:rPr>
        <w:t>godinu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400-2523/22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18.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novembra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2022.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2E5E27">
        <w:rPr>
          <w:rStyle w:val="colornavy"/>
          <w:rFonts w:ascii="Times New Roman" w:hAnsi="Times New Roman"/>
          <w:sz w:val="24"/>
          <w:szCs w:val="24"/>
          <w:lang w:val="sr-Cyrl-RS"/>
        </w:rPr>
        <w:t>)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2E5E27" w:rsidRPr="002E5E27" w:rsidRDefault="00C91914" w:rsidP="00451A0F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2E5E2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22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. </w:t>
      </w:r>
      <w:r w:rsidR="001F2DB3">
        <w:rPr>
          <w:rFonts w:ascii="Times New Roman" w:eastAsia="Times New Roman" w:hAnsi="Times New Roman"/>
          <w:sz w:val="24"/>
          <w:szCs w:val="24"/>
          <w:lang w:val="ru-RU" w:eastAsia="en-GB"/>
        </w:rPr>
        <w:t>Razmatranje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ru-RU" w:eastAsia="en-GB"/>
        </w:rPr>
        <w:t>Predloga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odluke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davanju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saglasnosti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Odluku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izmenama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Finansijskog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plana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Fonda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socijalno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osiguranje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vojnih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osiguranika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</w:rPr>
        <w:t>za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2022.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godinu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400-2524/22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10.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novembra</w:t>
      </w:r>
      <w:r w:rsidR="00451A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2022.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451A0F">
        <w:rPr>
          <w:rStyle w:val="colornavy"/>
          <w:rFonts w:ascii="Times New Roman" w:hAnsi="Times New Roman"/>
          <w:sz w:val="24"/>
          <w:szCs w:val="24"/>
          <w:lang w:val="sr-Cyrl-RS"/>
        </w:rPr>
        <w:t>);</w:t>
      </w:r>
    </w:p>
    <w:p w:rsidR="002E5E27" w:rsidRPr="002E5E27" w:rsidRDefault="002E5E27" w:rsidP="00451A0F">
      <w:pPr>
        <w:tabs>
          <w:tab w:val="left" w:pos="993"/>
        </w:tabs>
        <w:spacing w:after="12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23.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Davanje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odgovora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Ustavnom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Style w:val="colornavy"/>
          <w:rFonts w:ascii="Times New Roman" w:hAnsi="Times New Roman"/>
          <w:sz w:val="24"/>
          <w:szCs w:val="24"/>
          <w:lang w:val="sr-Cyrl-RS"/>
        </w:rPr>
        <w:t>sudu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ru-RU"/>
        </w:rPr>
        <w:t>povodom</w:t>
      </w:r>
      <w:r w:rsidRPr="002E5E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ru-RU"/>
        </w:rPr>
        <w:t>dve</w:t>
      </w:r>
      <w:r w:rsidRPr="002E5E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inicijative</w:t>
      </w:r>
      <w:r w:rsidRPr="002E5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za</w:t>
      </w:r>
      <w:r w:rsidRPr="002E5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pokretanje</w:t>
      </w:r>
      <w:r w:rsidRPr="002E5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postupka</w:t>
      </w:r>
      <w:r w:rsidRPr="002E5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za</w:t>
      </w:r>
      <w:r w:rsidRPr="002E5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ocenu</w:t>
      </w:r>
      <w:r w:rsidRPr="002E5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ustavnosti</w:t>
      </w:r>
      <w:r w:rsidRPr="002E5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odredaba</w:t>
      </w:r>
      <w:r w:rsidRPr="002E5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člana</w:t>
      </w:r>
      <w:r w:rsidRPr="002E5E27">
        <w:rPr>
          <w:rFonts w:ascii="Times New Roman" w:hAnsi="Times New Roman"/>
          <w:sz w:val="24"/>
          <w:szCs w:val="24"/>
          <w:lang w:val="sr-Cyrl-RS"/>
        </w:rPr>
        <w:t xml:space="preserve"> 280</w:t>
      </w:r>
      <w:r w:rsidR="001F2DB3">
        <w:rPr>
          <w:rFonts w:ascii="Times New Roman" w:hAnsi="Times New Roman"/>
          <w:sz w:val="24"/>
          <w:szCs w:val="24"/>
          <w:lang w:val="sr-Cyrl-RS"/>
        </w:rPr>
        <w:t>e</w:t>
      </w:r>
      <w:r w:rsidRPr="002E5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st</w:t>
      </w:r>
      <w:r w:rsidRPr="002E5E27">
        <w:rPr>
          <w:rFonts w:ascii="Times New Roman" w:hAnsi="Times New Roman"/>
          <w:sz w:val="24"/>
          <w:szCs w:val="24"/>
          <w:lang w:val="sr-Cyrl-RS"/>
        </w:rPr>
        <w:t xml:space="preserve">. 3 </w:t>
      </w:r>
      <w:r w:rsidR="001F2DB3">
        <w:rPr>
          <w:rFonts w:ascii="Times New Roman" w:hAnsi="Times New Roman"/>
          <w:sz w:val="24"/>
          <w:szCs w:val="24"/>
          <w:lang w:val="sr-Cyrl-RS"/>
        </w:rPr>
        <w:t>i</w:t>
      </w:r>
      <w:r w:rsidRPr="002E5E27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1F2DB3">
        <w:rPr>
          <w:rFonts w:ascii="Times New Roman" w:hAnsi="Times New Roman"/>
          <w:sz w:val="24"/>
          <w:szCs w:val="24"/>
          <w:lang w:val="sr-Cyrl-RS"/>
        </w:rPr>
        <w:t>Zakona</w:t>
      </w:r>
      <w:r w:rsidRPr="002E5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o</w:t>
      </w:r>
      <w:r w:rsidRPr="002E5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RS"/>
        </w:rPr>
        <w:t>osiguranju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(„</w:t>
      </w:r>
      <w:r w:rsidR="001F2DB3">
        <w:rPr>
          <w:rFonts w:ascii="Times New Roman" w:hAnsi="Times New Roman"/>
          <w:sz w:val="24"/>
          <w:szCs w:val="24"/>
          <w:lang w:val="sr-Cyrl-CS"/>
        </w:rPr>
        <w:t>Službeni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CS"/>
        </w:rPr>
        <w:t>glasnik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CS"/>
        </w:rPr>
        <w:t>RS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”, </w:t>
      </w:r>
      <w:r w:rsidR="001F2DB3">
        <w:rPr>
          <w:rFonts w:ascii="Times New Roman" w:hAnsi="Times New Roman"/>
          <w:sz w:val="24"/>
          <w:szCs w:val="24"/>
          <w:lang w:val="sr-Cyrl-CS"/>
        </w:rPr>
        <w:t>br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. 139/14 </w:t>
      </w:r>
      <w:r w:rsidR="001F2DB3">
        <w:rPr>
          <w:rFonts w:ascii="Times New Roman" w:hAnsi="Times New Roman"/>
          <w:sz w:val="24"/>
          <w:szCs w:val="24"/>
          <w:lang w:val="sr-Cyrl-CS"/>
        </w:rPr>
        <w:t>i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44/21) </w:t>
      </w:r>
      <w:r w:rsidR="001F2DB3">
        <w:rPr>
          <w:rFonts w:ascii="Times New Roman" w:hAnsi="Times New Roman"/>
          <w:sz w:val="24"/>
          <w:szCs w:val="24"/>
          <w:lang w:val="sr-Cyrl-CS"/>
        </w:rPr>
        <w:t>i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CS"/>
        </w:rPr>
        <w:t>člana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61. </w:t>
      </w:r>
      <w:r w:rsidR="001F2DB3">
        <w:rPr>
          <w:rFonts w:ascii="Times New Roman" w:hAnsi="Times New Roman"/>
          <w:sz w:val="24"/>
          <w:szCs w:val="24"/>
          <w:lang w:val="sr-Cyrl-CS"/>
        </w:rPr>
        <w:t>stav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6. </w:t>
      </w:r>
      <w:r w:rsidR="001F2DB3">
        <w:rPr>
          <w:rFonts w:ascii="Times New Roman" w:hAnsi="Times New Roman"/>
          <w:sz w:val="24"/>
          <w:szCs w:val="24"/>
          <w:lang w:val="sr-Cyrl-CS"/>
        </w:rPr>
        <w:t>tačka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2) </w:t>
      </w:r>
      <w:r w:rsidR="001F2DB3">
        <w:rPr>
          <w:rFonts w:ascii="Times New Roman" w:hAnsi="Times New Roman"/>
          <w:sz w:val="24"/>
          <w:szCs w:val="24"/>
          <w:lang w:val="sr-Cyrl-CS"/>
        </w:rPr>
        <w:t>Zakona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CS"/>
        </w:rPr>
        <w:t>o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CS"/>
        </w:rPr>
        <w:t>privatizaciji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(„</w:t>
      </w:r>
      <w:r w:rsidR="001F2DB3">
        <w:rPr>
          <w:rFonts w:ascii="Times New Roman" w:hAnsi="Times New Roman"/>
          <w:sz w:val="24"/>
          <w:szCs w:val="24"/>
          <w:lang w:val="sr-Cyrl-CS"/>
        </w:rPr>
        <w:t>Službeni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CS"/>
        </w:rPr>
        <w:t>glasnik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CS"/>
        </w:rPr>
        <w:t>RS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”, </w:t>
      </w:r>
      <w:r w:rsidR="001F2DB3">
        <w:rPr>
          <w:rFonts w:ascii="Times New Roman" w:hAnsi="Times New Roman"/>
          <w:sz w:val="24"/>
          <w:szCs w:val="24"/>
          <w:lang w:val="sr-Cyrl-CS"/>
        </w:rPr>
        <w:t>br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. 83/14, 46/15, 112/15 </w:t>
      </w:r>
      <w:r w:rsidR="001F2DB3">
        <w:rPr>
          <w:rFonts w:ascii="Times New Roman" w:hAnsi="Times New Roman"/>
          <w:sz w:val="24"/>
          <w:szCs w:val="24"/>
          <w:lang w:val="sr-Cyrl-CS"/>
        </w:rPr>
        <w:t>i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20/16 - </w:t>
      </w:r>
      <w:r w:rsidR="001F2DB3">
        <w:rPr>
          <w:rFonts w:ascii="Times New Roman" w:hAnsi="Times New Roman"/>
          <w:sz w:val="24"/>
          <w:szCs w:val="24"/>
          <w:lang w:val="sr-Cyrl-CS"/>
        </w:rPr>
        <w:t>autentično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2DB3">
        <w:rPr>
          <w:rFonts w:ascii="Times New Roman" w:hAnsi="Times New Roman"/>
          <w:sz w:val="24"/>
          <w:szCs w:val="24"/>
          <w:lang w:val="sr-Cyrl-CS"/>
        </w:rPr>
        <w:t>tumačenje</w:t>
      </w:r>
      <w:r w:rsidRPr="002E5E27">
        <w:rPr>
          <w:rFonts w:ascii="Times New Roman" w:hAnsi="Times New Roman"/>
          <w:sz w:val="24"/>
          <w:szCs w:val="24"/>
          <w:lang w:val="sr-Cyrl-CS"/>
        </w:rPr>
        <w:t>).</w:t>
      </w:r>
    </w:p>
    <w:p w:rsidR="00C91914" w:rsidRPr="00DA0420" w:rsidRDefault="00C91914" w:rsidP="00451A0F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230730" w:rsidRPr="00DA0420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Pr="00DA0420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575B2E" w:rsidRPr="00DA0420" w:rsidRDefault="00C91914" w:rsidP="0045256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sz w:val="24"/>
          <w:szCs w:val="24"/>
          <w:lang w:val="ru-RU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575B2E" w:rsidRDefault="00575B2E" w:rsidP="00F01EF4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451A0F" w:rsidRPr="00DA0420" w:rsidRDefault="00451A0F" w:rsidP="00F01EF4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C91914" w:rsidRDefault="00C91914" w:rsidP="00C9191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434782" w:rsidRDefault="00434782" w:rsidP="00C9191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                                                 </w:t>
      </w:r>
    </w:p>
    <w:p w:rsidR="00434782" w:rsidRPr="00434782" w:rsidRDefault="00434782" w:rsidP="00434782">
      <w:pPr>
        <w:tabs>
          <w:tab w:val="left" w:pos="1276"/>
          <w:tab w:val="left" w:pos="5220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J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elena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Žarić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2DB3">
        <w:rPr>
          <w:rFonts w:ascii="Times New Roman" w:eastAsia="Times New Roman" w:hAnsi="Times New Roman"/>
          <w:sz w:val="24"/>
          <w:szCs w:val="24"/>
          <w:lang w:val="sr-Cyrl-RS" w:eastAsia="en-GB"/>
        </w:rPr>
        <w:t>Kovačević</w:t>
      </w:r>
    </w:p>
    <w:p w:rsidR="00575B2E" w:rsidRPr="00DA0420" w:rsidRDefault="00C91914" w:rsidP="00C9191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91914" w:rsidRPr="00434782" w:rsidRDefault="00E8477D" w:rsidP="00C9191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434782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</w:t>
      </w:r>
    </w:p>
    <w:p w:rsidR="00C91914" w:rsidRPr="00DA0420" w:rsidRDefault="00C91914" w:rsidP="00C91914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 w:rsidRPr="00DA0420"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B40463" w:rsidRDefault="00B40463" w:rsidP="00C91914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B40463" w:rsidRDefault="00B40463" w:rsidP="00C91914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B40463" w:rsidRDefault="00B40463" w:rsidP="00C91914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9A387D" w:rsidRDefault="009A387D"/>
    <w:sectPr w:rsidR="009A387D" w:rsidSect="00451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53" w:rsidRDefault="00A40E53" w:rsidP="00451A0F">
      <w:pPr>
        <w:spacing w:after="0" w:line="240" w:lineRule="auto"/>
      </w:pPr>
      <w:r>
        <w:separator/>
      </w:r>
    </w:p>
  </w:endnote>
  <w:endnote w:type="continuationSeparator" w:id="0">
    <w:p w:rsidR="00A40E53" w:rsidRDefault="00A40E53" w:rsidP="0045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B3" w:rsidRDefault="001F2D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370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A0F" w:rsidRDefault="00451A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D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A0F" w:rsidRDefault="00451A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B3" w:rsidRDefault="001F2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53" w:rsidRDefault="00A40E53" w:rsidP="00451A0F">
      <w:pPr>
        <w:spacing w:after="0" w:line="240" w:lineRule="auto"/>
      </w:pPr>
      <w:r>
        <w:separator/>
      </w:r>
    </w:p>
  </w:footnote>
  <w:footnote w:type="continuationSeparator" w:id="0">
    <w:p w:rsidR="00A40E53" w:rsidRDefault="00A40E53" w:rsidP="0045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B3" w:rsidRDefault="001F2D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B3" w:rsidRDefault="001F2D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B3" w:rsidRDefault="001F2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14"/>
    <w:rsid w:val="0014638C"/>
    <w:rsid w:val="001F2708"/>
    <w:rsid w:val="001F2DB3"/>
    <w:rsid w:val="0020728A"/>
    <w:rsid w:val="00230730"/>
    <w:rsid w:val="0026725C"/>
    <w:rsid w:val="002D4EB6"/>
    <w:rsid w:val="002E5E27"/>
    <w:rsid w:val="0031406C"/>
    <w:rsid w:val="00360496"/>
    <w:rsid w:val="00396C75"/>
    <w:rsid w:val="00434782"/>
    <w:rsid w:val="00451A0F"/>
    <w:rsid w:val="0045256B"/>
    <w:rsid w:val="004B0DB5"/>
    <w:rsid w:val="00575B2E"/>
    <w:rsid w:val="005B1C83"/>
    <w:rsid w:val="00694559"/>
    <w:rsid w:val="006A1BEC"/>
    <w:rsid w:val="006B50D4"/>
    <w:rsid w:val="006F31B2"/>
    <w:rsid w:val="006F4ED0"/>
    <w:rsid w:val="00777699"/>
    <w:rsid w:val="007A25C3"/>
    <w:rsid w:val="00820499"/>
    <w:rsid w:val="00880930"/>
    <w:rsid w:val="008B6C42"/>
    <w:rsid w:val="00992296"/>
    <w:rsid w:val="009939F1"/>
    <w:rsid w:val="009A387D"/>
    <w:rsid w:val="00A40E53"/>
    <w:rsid w:val="00AF3088"/>
    <w:rsid w:val="00B02F06"/>
    <w:rsid w:val="00B067BF"/>
    <w:rsid w:val="00B26C59"/>
    <w:rsid w:val="00B40463"/>
    <w:rsid w:val="00B77BC9"/>
    <w:rsid w:val="00B86910"/>
    <w:rsid w:val="00BB070D"/>
    <w:rsid w:val="00BC3CD7"/>
    <w:rsid w:val="00C13A5C"/>
    <w:rsid w:val="00C91914"/>
    <w:rsid w:val="00CA01B1"/>
    <w:rsid w:val="00CF7A55"/>
    <w:rsid w:val="00D44F19"/>
    <w:rsid w:val="00DA0420"/>
    <w:rsid w:val="00DC5004"/>
    <w:rsid w:val="00DE4A59"/>
    <w:rsid w:val="00E66C71"/>
    <w:rsid w:val="00E8477D"/>
    <w:rsid w:val="00EB685D"/>
    <w:rsid w:val="00EF1108"/>
    <w:rsid w:val="00F01EF4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14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91914"/>
  </w:style>
  <w:style w:type="paragraph" w:styleId="BalloonText">
    <w:name w:val="Balloon Text"/>
    <w:basedOn w:val="Normal"/>
    <w:link w:val="BalloonTextChar"/>
    <w:uiPriority w:val="99"/>
    <w:semiHidden/>
    <w:unhideWhenUsed/>
    <w:rsid w:val="002E5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2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A0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51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A0F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14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91914"/>
  </w:style>
  <w:style w:type="paragraph" w:styleId="BalloonText">
    <w:name w:val="Balloon Text"/>
    <w:basedOn w:val="Normal"/>
    <w:link w:val="BalloonTextChar"/>
    <w:uiPriority w:val="99"/>
    <w:semiHidden/>
    <w:unhideWhenUsed/>
    <w:rsid w:val="002E5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2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A0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51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A0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2CEF-2061-4C8E-96DF-9C2B21DC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2022-12-01T09:13:00Z</cp:lastPrinted>
  <dcterms:created xsi:type="dcterms:W3CDTF">2023-02-02T07:34:00Z</dcterms:created>
  <dcterms:modified xsi:type="dcterms:W3CDTF">2023-02-02T07:34:00Z</dcterms:modified>
</cp:coreProperties>
</file>